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2D" w:rsidRDefault="00ED672D" w:rsidP="00ED67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</w:t>
      </w:r>
    </w:p>
    <w:p w:rsidR="00ED672D" w:rsidRDefault="00ED672D" w:rsidP="00ED67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dotycząca d</w:t>
      </w:r>
      <w:r w:rsidRPr="00264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ofinansowani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</w:t>
      </w:r>
      <w:r w:rsidRPr="00264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na </w:t>
      </w:r>
      <w:r w:rsidRPr="00EC3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wymianę</w:t>
      </w:r>
      <w:r w:rsidRPr="002643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pieca </w:t>
      </w:r>
    </w:p>
    <w:p w:rsidR="00ED672D" w:rsidRPr="00EC3F6A" w:rsidRDefault="00ED672D" w:rsidP="00ED672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Dofinansowaniem w formie dotacji do 75% kosztów zakupu pieca (nie więcej niż 5.000 zł dla jednego beneficjenta) mogą być objęte przedsięwzięcia polegające na wymianie indywidualnych źródeł ciepła </w:t>
      </w:r>
      <w:r w:rsidRPr="00E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F6A">
        <w:rPr>
          <w:rFonts w:ascii="Times New Roman" w:eastAsia="Times New Roman" w:hAnsi="Times New Roman" w:cs="Times New Roman"/>
          <w:sz w:val="24"/>
          <w:szCs w:val="24"/>
          <w:lang w:eastAsia="pl-PL"/>
        </w:rPr>
        <w:t>kotłów opalanych węglem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</w:t>
      </w:r>
      <w:r w:rsidRPr="00EC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opalane 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>gaz</w:t>
      </w:r>
      <w:r w:rsidRPr="00EC3F6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>, olej</w:t>
      </w:r>
      <w:r w:rsidRPr="00EC3F6A">
        <w:rPr>
          <w:rFonts w:ascii="Times New Roman" w:eastAsia="Times New Roman" w:hAnsi="Times New Roman" w:cs="Times New Roman"/>
          <w:sz w:val="24"/>
          <w:szCs w:val="24"/>
          <w:lang w:eastAsia="pl-PL"/>
        </w:rPr>
        <w:t>em opałowym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biomasą </w:t>
      </w:r>
      <w:r w:rsidRPr="00EC3F6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zastąpienie pieców gazowych, olejowych lub opalanych biomasą na źródło o wyższej niż dotychczas sprawności wytwarzania ciepła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672D" w:rsidRPr="00AD5390" w:rsidRDefault="00ED672D" w:rsidP="00ED67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należy </w:t>
      </w:r>
      <w:r w:rsidRPr="00AD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264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łączyć</w:t>
      </w:r>
      <w:r w:rsidRPr="00AD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D672D" w:rsidRPr="00AD5390" w:rsidRDefault="00ED672D" w:rsidP="00ED67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264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kserokopię dokumentu potwierdzającego</w:t>
      </w:r>
      <w:r w:rsidRPr="00AD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własność budynku/nieruchomości </w:t>
      </w:r>
      <w:r w:rsidRPr="00AD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oświadczenie</w:t>
      </w:r>
      <w:r w:rsidRPr="00264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wyrażeniu zgody na przetwarzanie danych osobowych</w:t>
      </w:r>
    </w:p>
    <w:p w:rsidR="00ED672D" w:rsidRPr="00AD5390" w:rsidRDefault="00ED672D" w:rsidP="00ED67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C3F6A">
        <w:rPr>
          <w:rFonts w:ascii="Times New Roman" w:hAnsi="Times New Roman" w:cs="Times New Roman"/>
          <w:b/>
          <w:sz w:val="24"/>
          <w:szCs w:val="24"/>
        </w:rPr>
        <w:t xml:space="preserve"> przypadku wymiany na piec opalany gazem należy dołączyć dokumenty potwierdzające przyłączeni</w:t>
      </w:r>
      <w:r>
        <w:rPr>
          <w:rFonts w:ascii="Times New Roman" w:hAnsi="Times New Roman" w:cs="Times New Roman"/>
          <w:b/>
          <w:sz w:val="24"/>
          <w:szCs w:val="24"/>
        </w:rPr>
        <w:t>e budynku</w:t>
      </w:r>
      <w:r w:rsidRPr="00EC3F6A">
        <w:rPr>
          <w:rFonts w:ascii="Times New Roman" w:hAnsi="Times New Roman" w:cs="Times New Roman"/>
          <w:b/>
          <w:sz w:val="24"/>
          <w:szCs w:val="24"/>
        </w:rPr>
        <w:t xml:space="preserve"> do sieci gazowej.</w:t>
      </w:r>
    </w:p>
    <w:p w:rsidR="00ED672D" w:rsidRPr="00EC3F6A" w:rsidRDefault="00ED672D" w:rsidP="00ED672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przyznania dotacji jest wpłata wkładu własnego w wysokości 25 %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kotła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72D" w:rsidRDefault="00ED672D" w:rsidP="00ED672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Kotły na </w:t>
      </w:r>
      <w:r w:rsidRPr="002643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biomasę nie mogą posiadać dodatkowego rusztu żeliwnego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umożliwiającego tradycyjne palenie jak w kotle zasypowym tj. paleniska na węgiel, drzewo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ekogroszek. </w:t>
      </w:r>
    </w:p>
    <w:p w:rsidR="00ED672D" w:rsidRDefault="00ED672D" w:rsidP="00ED672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Dofinansowaniem objęty jest wyłącznie koszt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kotła z zasobnikiem c.w.u., podajnikiem oraz koszt czujnika tlenku węgla (czadu). Program wyklucza możliwość dofinansowania demontażu starej instalacji źródła ciepła, montażu nowo zakupionego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kotła</w:t>
      </w: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modernizacji instalacji c.o. i c.w.u. </w:t>
      </w:r>
      <w:bookmarkStart w:id="0" w:name="_GoBack"/>
      <w:bookmarkEnd w:id="0"/>
    </w:p>
    <w:p w:rsidR="00ED672D" w:rsidRPr="00D877DC" w:rsidRDefault="00ED672D" w:rsidP="00ED672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877DC">
        <w:rPr>
          <w:rFonts w:ascii="Times New Roman" w:eastAsia="Times New Roman" w:hAnsi="Times New Roman" w:cs="Times New Roman"/>
          <w:sz w:val="24"/>
          <w:szCs w:val="24"/>
          <w:lang w:eastAsia="pl-PL"/>
        </w:rPr>
        <w:t>a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której będzie wymieniany kocioł</w:t>
      </w:r>
      <w:r w:rsidRPr="00D8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</w:t>
      </w:r>
      <w:r w:rsidRPr="00D8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ani zarejes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trowana działalność gospodarcza. Wnioskodawca zobowiązany jest do </w:t>
      </w:r>
      <w:r w:rsidRPr="00D877DC">
        <w:rPr>
          <w:rFonts w:ascii="Times New Roman" w:eastAsia="Times New Roman" w:hAnsi="Times New Roman" w:cs="Times New Roman"/>
          <w:sz w:val="24"/>
          <w:szCs w:val="24"/>
          <w:lang w:eastAsia="zh-CN"/>
        </w:rPr>
        <w:t>eksploatowania pieca c.o. przez okres nie krótszy niż 60 miesięcy 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 daty</w:t>
      </w:r>
      <w:r w:rsidR="00D850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jego zainstalowania. Nowy piec musi być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jedynym źródłem ciepła</w:t>
      </w:r>
      <w:r w:rsidR="00975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budynku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D672D" w:rsidRPr="00EC3F6A" w:rsidRDefault="00ED672D" w:rsidP="00ED672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3C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nie dotyczy modernizacji źródeł ciepła w nieruchomościach wykorzystywanych sezonowo np. w domkach letniskowych oraz zadań polegających na montażu kominków.</w:t>
      </w:r>
    </w:p>
    <w:p w:rsidR="00ED672D" w:rsidRDefault="00ED672D" w:rsidP="00E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D18" w:rsidRDefault="00441D18"/>
    <w:sectPr w:rsidR="00441D18" w:rsidSect="005421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9E"/>
    <w:rsid w:val="00441D18"/>
    <w:rsid w:val="00542183"/>
    <w:rsid w:val="009750C4"/>
    <w:rsid w:val="00996B9E"/>
    <w:rsid w:val="00A521ED"/>
    <w:rsid w:val="00D8501D"/>
    <w:rsid w:val="00E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Pskiet</dc:creator>
  <cp:keywords/>
  <dc:description/>
  <cp:lastModifiedBy>Jan Pskiet</cp:lastModifiedBy>
  <cp:revision>4</cp:revision>
  <cp:lastPrinted>2017-10-16T06:36:00Z</cp:lastPrinted>
  <dcterms:created xsi:type="dcterms:W3CDTF">2017-10-13T12:26:00Z</dcterms:created>
  <dcterms:modified xsi:type="dcterms:W3CDTF">2017-10-16T13:57:00Z</dcterms:modified>
</cp:coreProperties>
</file>